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848"/>
        <w:gridCol w:w="1680"/>
        <w:gridCol w:w="1944"/>
        <w:gridCol w:w="1944"/>
        <w:gridCol w:w="1944"/>
      </w:tblGrid>
      <w:tr w:rsidR="00DA01F7" w:rsidRPr="00D520EB" w:rsidTr="009C1A39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6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Hidden Switches</w:t>
            </w:r>
            <w:r>
              <w:rPr>
                <w:rFonts w:ascii="Cambria" w:hAnsi="Cambria"/>
                <w:b/>
                <w:sz w:val="20"/>
              </w:rPr>
              <w:br/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 xml:space="preserve">Students </w:t>
            </w:r>
            <w:r>
              <w:rPr>
                <w:rFonts w:ascii="Cambria" w:hAnsi="Cambria"/>
                <w:sz w:val="20"/>
              </w:rPr>
              <w:t>plan, construct and  troubleshoot a gadget that is controlled by a hidden switch; and represent their gadgets both in writing and using a circuit diagram</w:t>
            </w:r>
          </w:p>
        </w:tc>
      </w:tr>
      <w:tr w:rsidR="00DA01F7" w:rsidRPr="00D520EB" w:rsidTr="009C1A39">
        <w:trPr>
          <w:trHeight w:val="415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DA01F7" w:rsidRPr="00D520EB" w:rsidTr="009C1A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Identify and record examples of hidden switches in the everyday environment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examples found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One or two examples found, but no explanation of how it operates and/or what it controls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Multiple examples, with explanations of how each one operates and what it controls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identification of where a hidden switch is located and the mechanism that makes it work</w:t>
            </w:r>
          </w:p>
        </w:tc>
      </w:tr>
      <w:tr w:rsidR="00DA01F7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B.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Draw and describe the gadget student would like to create</w:t>
            </w:r>
            <w:r w:rsidRPr="00D520EB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drawing or description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Some drawing or writing; details missing, such as what the switch will control, what will operate it, or where it will be located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Drawing and writing include details of what the switch will control, what will operate it, or where it will be located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(3) + innovative concept</w:t>
            </w:r>
          </w:p>
        </w:tc>
      </w:tr>
      <w:tr w:rsidR="00DA01F7" w:rsidRPr="00D520EB" w:rsidTr="009C1A39">
        <w:trPr>
          <w:trHeight w:val="77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C. Design and make the hidden switch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hidden switch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Switch is not constructed well and would not be reliable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Demonstrates a reliable switch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013D92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(3) + innovative design </w:t>
            </w:r>
            <w:r w:rsidRPr="00013D92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  <w:u w:val="single"/>
              </w:rPr>
              <w:t xml:space="preserve"> </w:t>
            </w:r>
            <w:r>
              <w:rPr>
                <w:rFonts w:ascii="Cambria" w:hAnsi="Cambria"/>
                <w:sz w:val="20"/>
              </w:rPr>
              <w:t>show how switch can be adjusted to modify its operation</w:t>
            </w:r>
          </w:p>
        </w:tc>
      </w:tr>
      <w:tr w:rsidR="00DA01F7" w:rsidRPr="00D520EB" w:rsidTr="009C1A39">
        <w:trPr>
          <w:trHeight w:val="77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D. Build, test and troubleshoot a gadget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Nothing built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Parts are not working; difficulty in troubleshooting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Gadget works as planned; evidence of troubleshooting to make it work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Pr="00D520EB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Elaborate </w:t>
            </w:r>
            <w:r w:rsidRPr="00407E5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multiple Gadgets </w:t>
            </w:r>
            <w:r w:rsidRPr="00407E5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assistance to other students in troubleshooting</w:t>
            </w:r>
          </w:p>
        </w:tc>
      </w:tr>
      <w:tr w:rsidR="00DA01F7" w:rsidRPr="00622E7F" w:rsidTr="009C1A39">
        <w:trPr>
          <w:trHeight w:val="8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E. Writing and drawing for communication and reflection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writing or drawing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Minimal writing or drawing, which does not include circuit diagram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Clear description, including circuit diagram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F7" w:rsidRDefault="00DA01F7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Writing and drawing are clear enough for others to reproduce the gadget</w:t>
            </w:r>
          </w:p>
        </w:tc>
      </w:tr>
    </w:tbl>
    <w:p w:rsidR="006E185E" w:rsidRDefault="00DA01F7"/>
    <w:sectPr w:rsidR="006E185E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1167"/>
    <w:rsid w:val="00565C3F"/>
    <w:rsid w:val="007A1167"/>
    <w:rsid w:val="00DA01F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6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11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116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City College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2011-07-28T15:47:00Z</dcterms:created>
  <dcterms:modified xsi:type="dcterms:W3CDTF">2011-11-11T20:25:00Z</dcterms:modified>
</cp:coreProperties>
</file>